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4BB5" w:rsidRDefault="003B4BB5" w:rsidP="003B4B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4BB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Установлен запрет на взыскание денег на величину прожиточного минимума по исполнительным документам</w:t>
      </w:r>
    </w:p>
    <w:p w:rsidR="003B4BB5" w:rsidRPr="003B4BB5" w:rsidRDefault="003B4BB5" w:rsidP="003B4B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B4BB5" w:rsidRPr="003B4BB5" w:rsidRDefault="003B4BB5" w:rsidP="003B4BB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4BB5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Федеральным законом от 29.06.2021 № 234, вступившим в силу с 01.02.2022, внесены изменения в ст. 446 Гражданского процессуального кодекса РФ об имуществе, на которое не может быть обращено взыскание по исполнительным документам и некоторые положения Федерального закона «Об исполнительном производстве».</w:t>
      </w:r>
    </w:p>
    <w:p w:rsidR="003B4BB5" w:rsidRPr="003B4BB5" w:rsidRDefault="003B4BB5" w:rsidP="003B4BB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4BB5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Установлен запрет на взыскание денег на общую сумму не менее установленной величины прожиточного минимума самого гражданина-должника и лиц, находящихся на его иждивении, в том числе на заработную плату и иные доходы в размере величины прожиточного минимума трудоспособного населения в целом по России, который в настоящее время составляет 13793 руб.</w:t>
      </w:r>
    </w:p>
    <w:p w:rsidR="003B4BB5" w:rsidRPr="003B4BB5" w:rsidRDefault="003B4BB5" w:rsidP="003B4BB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4B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Теперь, возбуждая исполнительное производство, судебный пристав-исполнитель обязан в тексте постановления разъяснить должнику право на обращение в подразделение службы с заявлением о сохранении заработной платы и иных доходов ежемесячно в размере прожиточного минимума. </w:t>
      </w:r>
    </w:p>
    <w:p w:rsidR="003B4BB5" w:rsidRPr="003B4BB5" w:rsidRDefault="003B4BB5" w:rsidP="003B4BB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4BB5">
        <w:rPr>
          <w:rFonts w:ascii="Times New Roman" w:eastAsia="Times New Roman" w:hAnsi="Times New Roman" w:cs="Times New Roman"/>
          <w:sz w:val="28"/>
          <w:szCs w:val="28"/>
          <w:lang w:eastAsia="ru-RU"/>
        </w:rPr>
        <w:t>В этом случае вместе с заявлением необходимо представить документы, подтверждающие доходы должника и их источники.</w:t>
      </w:r>
    </w:p>
    <w:p w:rsidR="003B4BB5" w:rsidRPr="003B4BB5" w:rsidRDefault="003B4BB5" w:rsidP="003B4BB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4B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заявлении следует указать: </w:t>
      </w:r>
    </w:p>
    <w:p w:rsidR="003B4BB5" w:rsidRPr="003B4BB5" w:rsidRDefault="003B4BB5" w:rsidP="003B4BB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4BB5">
        <w:rPr>
          <w:rFonts w:ascii="Times New Roman" w:eastAsia="Times New Roman" w:hAnsi="Times New Roman" w:cs="Times New Roman"/>
          <w:sz w:val="28"/>
          <w:szCs w:val="28"/>
          <w:lang w:eastAsia="ru-RU"/>
        </w:rPr>
        <w:t>1) фамилию, имя, отчество, гражданство, реквизиты документа, удостоверяющего личность, место жительства или пребывания, номер контактного телефона;</w:t>
      </w:r>
    </w:p>
    <w:p w:rsidR="003B4BB5" w:rsidRPr="003B4BB5" w:rsidRDefault="003B4BB5" w:rsidP="003B4BB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4BB5">
        <w:rPr>
          <w:rFonts w:ascii="Times New Roman" w:eastAsia="Times New Roman" w:hAnsi="Times New Roman" w:cs="Times New Roman"/>
          <w:sz w:val="28"/>
          <w:szCs w:val="28"/>
          <w:lang w:eastAsia="ru-RU"/>
        </w:rPr>
        <w:t>2) реквизиты банковского счета, на котором необходимо сохранять зарплату и иные доходы;</w:t>
      </w:r>
    </w:p>
    <w:p w:rsidR="003B4BB5" w:rsidRPr="003B4BB5" w:rsidRDefault="003B4BB5" w:rsidP="003B4BB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4BB5">
        <w:rPr>
          <w:rFonts w:ascii="Times New Roman" w:eastAsia="Times New Roman" w:hAnsi="Times New Roman" w:cs="Times New Roman"/>
          <w:sz w:val="28"/>
          <w:szCs w:val="28"/>
          <w:lang w:eastAsia="ru-RU"/>
        </w:rPr>
        <w:t>3) наименование и адрес банка или иной кредитной организации, обслуживающей банковский счет.</w:t>
      </w:r>
    </w:p>
    <w:p w:rsidR="003B4BB5" w:rsidRPr="003B4BB5" w:rsidRDefault="003B4BB5" w:rsidP="003B4BB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4BB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поступлении названных документов судебный пристав-исполнитель внесет требование о сохранении прожиточного минимума в постановление об обращении взыскания на денежные средства, находящиеся на счетах должника, что будет обязательным для исполнения банком.</w:t>
      </w:r>
    </w:p>
    <w:p w:rsidR="006F56D8" w:rsidRDefault="003B4BB5" w:rsidP="003B4BB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4BB5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Данное правило не применяется по исполнительным документам о взыскании алиментов, о возмещении вреда здоровью или в связи со смертью кормильца и о возмещении ущерба, причиненного преступлением.</w:t>
      </w:r>
    </w:p>
    <w:p w:rsidR="003B4BB5" w:rsidRDefault="003B4BB5" w:rsidP="003B4B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B4BB5" w:rsidRPr="003B4BB5" w:rsidRDefault="003B4BB5" w:rsidP="003B4BB5">
      <w:pPr>
        <w:spacing w:after="0" w:line="240" w:lineRule="auto"/>
        <w:jc w:val="both"/>
        <w:rPr>
          <w:sz w:val="28"/>
          <w:szCs w:val="28"/>
        </w:rPr>
      </w:pPr>
      <w:r w:rsidRPr="003B4B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Помощник прокурора                                                                      </w:t>
      </w:r>
      <w:bookmarkStart w:id="0" w:name="_GoBack"/>
      <w:bookmarkEnd w:id="0"/>
      <w:r w:rsidRPr="003B4B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И.М. </w:t>
      </w:r>
      <w:proofErr w:type="spellStart"/>
      <w:r w:rsidRPr="003B4BB5">
        <w:rPr>
          <w:rFonts w:ascii="Times New Roman" w:eastAsia="Times New Roman" w:hAnsi="Times New Roman" w:cs="Times New Roman"/>
          <w:sz w:val="28"/>
          <w:szCs w:val="28"/>
          <w:lang w:eastAsia="ru-RU"/>
        </w:rPr>
        <w:t>Хуснуллин</w:t>
      </w:r>
      <w:proofErr w:type="spellEnd"/>
    </w:p>
    <w:sectPr w:rsidR="003B4BB5" w:rsidRPr="003B4BB5" w:rsidSect="00A34D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B4BB5"/>
    <w:rsid w:val="00394CD9"/>
    <w:rsid w:val="003B4BB5"/>
    <w:rsid w:val="006F56D8"/>
    <w:rsid w:val="00A34D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4D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52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9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242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55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449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346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335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3773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1331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5396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306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Рустем</dc:creator>
  <cp:lastModifiedBy>u1</cp:lastModifiedBy>
  <cp:revision>2</cp:revision>
  <dcterms:created xsi:type="dcterms:W3CDTF">2022-12-29T05:28:00Z</dcterms:created>
  <dcterms:modified xsi:type="dcterms:W3CDTF">2022-12-29T05:28:00Z</dcterms:modified>
</cp:coreProperties>
</file>