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3970"/>
        <w:gridCol w:w="1559"/>
        <w:gridCol w:w="4110"/>
      </w:tblGrid>
      <w:tr w:rsidR="001C33A2" w:rsidRPr="001C33A2" w:rsidTr="00304F62">
        <w:trPr>
          <w:trHeight w:val="1727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C33A2" w:rsidRPr="001C33A2" w:rsidRDefault="001C33A2" w:rsidP="001C33A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be-BY"/>
              </w:rPr>
            </w:pPr>
            <w:r w:rsidRPr="001C33A2">
              <w:rPr>
                <w:rFonts w:ascii="Times New Roman" w:hAnsi="Times New Roman" w:cs="Times New Roman"/>
                <w:b/>
                <w:sz w:val="20"/>
              </w:rPr>
              <w:t>БАШ</w:t>
            </w:r>
            <w:r w:rsidRPr="001C33A2">
              <w:rPr>
                <w:rFonts w:ascii="Times New Roman" w:hAnsi="Times New Roman" w:cs="Times New Roman"/>
                <w:b/>
                <w:sz w:val="20"/>
                <w:lang w:val="be-BY"/>
              </w:rPr>
              <w:t>Ҡ</w:t>
            </w:r>
            <w:r w:rsidRPr="001C33A2">
              <w:rPr>
                <w:rFonts w:ascii="Times New Roman" w:hAnsi="Times New Roman" w:cs="Times New Roman"/>
                <w:b/>
                <w:sz w:val="20"/>
              </w:rPr>
              <w:t xml:space="preserve">ОРТОСТАН </w:t>
            </w:r>
            <w:r w:rsidRPr="001C33A2">
              <w:rPr>
                <w:rFonts w:ascii="Times New Roman" w:hAnsi="Times New Roman" w:cs="Times New Roman"/>
                <w:b/>
                <w:sz w:val="20"/>
                <w:lang w:val="be-BY"/>
              </w:rPr>
              <w:t>РЕСПУБЛИКАҺ</w:t>
            </w:r>
            <w:proofErr w:type="gramStart"/>
            <w:r w:rsidRPr="001C33A2">
              <w:rPr>
                <w:rFonts w:ascii="Times New Roman" w:hAnsi="Times New Roman" w:cs="Times New Roman"/>
                <w:b/>
                <w:sz w:val="20"/>
                <w:lang w:val="be-BY"/>
              </w:rPr>
              <w:t>Ы</w:t>
            </w:r>
            <w:proofErr w:type="gramEnd"/>
          </w:p>
          <w:p w:rsidR="001C33A2" w:rsidRPr="001C33A2" w:rsidRDefault="001C33A2" w:rsidP="001C33A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C33A2">
              <w:rPr>
                <w:rFonts w:ascii="Times New Roman" w:hAnsi="Times New Roman" w:cs="Times New Roman"/>
                <w:b/>
                <w:sz w:val="20"/>
              </w:rPr>
              <w:t>БАЛТАС РАЙОНЫ</w:t>
            </w:r>
          </w:p>
          <w:p w:rsidR="001C33A2" w:rsidRPr="001C33A2" w:rsidRDefault="001C33A2" w:rsidP="001C33A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C33A2">
              <w:rPr>
                <w:rFonts w:ascii="Times New Roman" w:hAnsi="Times New Roman" w:cs="Times New Roman"/>
                <w:b/>
                <w:sz w:val="20"/>
              </w:rPr>
              <w:t xml:space="preserve">МУНИЦИПАЛЬ РАЙОНЫНЫҢ </w:t>
            </w:r>
            <w:r w:rsidRPr="001C33A2">
              <w:rPr>
                <w:rFonts w:ascii="Times New Roman" w:hAnsi="Times New Roman" w:cs="Times New Roman"/>
                <w:b/>
                <w:caps/>
                <w:sz w:val="20"/>
              </w:rPr>
              <w:t>Үрге Янаҡтай</w:t>
            </w:r>
            <w:r w:rsidRPr="001C33A2">
              <w:rPr>
                <w:rFonts w:ascii="Times New Roman" w:hAnsi="Times New Roman" w:cs="Times New Roman"/>
                <w:b/>
                <w:sz w:val="20"/>
              </w:rPr>
              <w:t xml:space="preserve"> АУЫЛ СОВЕТЫ АУЫЛ</w:t>
            </w:r>
          </w:p>
          <w:p w:rsidR="001C33A2" w:rsidRPr="001C33A2" w:rsidRDefault="001C33A2" w:rsidP="001C33A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be-BY"/>
              </w:rPr>
            </w:pPr>
            <w:r w:rsidRPr="001C33A2">
              <w:rPr>
                <w:rFonts w:ascii="Times New Roman" w:hAnsi="Times New Roman" w:cs="Times New Roman"/>
                <w:b/>
                <w:sz w:val="20"/>
                <w:lang w:val="be-BY"/>
              </w:rPr>
              <w:t>БИЛӘМӘҺЕ  ХАКИМИӘТЕ</w:t>
            </w:r>
          </w:p>
          <w:p w:rsidR="001C33A2" w:rsidRPr="001C33A2" w:rsidRDefault="001C33A2" w:rsidP="001C33A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be-BY"/>
              </w:rPr>
            </w:pPr>
          </w:p>
          <w:p w:rsidR="001C33A2" w:rsidRPr="001C33A2" w:rsidRDefault="001C33A2" w:rsidP="001C33A2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C33A2" w:rsidRPr="001C33A2" w:rsidRDefault="001C33A2" w:rsidP="001C33A2">
            <w:pPr>
              <w:snapToGrid w:val="0"/>
              <w:spacing w:after="0"/>
              <w:ind w:left="-392" w:firstLine="392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  <w:r w:rsidRPr="001C33A2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594360" cy="594360"/>
                  <wp:effectExtent l="19050" t="0" r="0" b="0"/>
                  <wp:docPr id="2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594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C33A2" w:rsidRPr="001C33A2" w:rsidRDefault="001C33A2" w:rsidP="001C33A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be-BY"/>
              </w:rPr>
            </w:pPr>
            <w:r w:rsidRPr="001C33A2">
              <w:rPr>
                <w:rFonts w:ascii="Times New Roman" w:hAnsi="Times New Roman" w:cs="Times New Roman"/>
                <w:b/>
                <w:sz w:val="20"/>
                <w:lang w:val="be-BY"/>
              </w:rPr>
              <w:t>АДМИНИСТРАЦИЯ СЕЛЬСКОГО</w:t>
            </w:r>
          </w:p>
          <w:p w:rsidR="001C33A2" w:rsidRPr="001C33A2" w:rsidRDefault="001C33A2" w:rsidP="001C33A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lang w:val="be-BY"/>
              </w:rPr>
            </w:pPr>
            <w:r w:rsidRPr="001C33A2">
              <w:rPr>
                <w:rFonts w:ascii="Times New Roman" w:hAnsi="Times New Roman" w:cs="Times New Roman"/>
                <w:b/>
                <w:sz w:val="20"/>
                <w:lang w:val="be-BY"/>
              </w:rPr>
              <w:t>ПОСЕЛЕНИЯ ВЕРХНЕЯНАКТАЕВСКИЙ</w:t>
            </w:r>
          </w:p>
          <w:p w:rsidR="001C33A2" w:rsidRPr="001C33A2" w:rsidRDefault="001C33A2" w:rsidP="001C33A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C33A2">
              <w:rPr>
                <w:rFonts w:ascii="Times New Roman" w:hAnsi="Times New Roman" w:cs="Times New Roman"/>
                <w:b/>
                <w:sz w:val="20"/>
              </w:rPr>
              <w:t>СЕЛЬСОВЕТ МУНИЦИПАЛЬНОГО РАЙОНА</w:t>
            </w:r>
          </w:p>
          <w:p w:rsidR="001C33A2" w:rsidRPr="001C33A2" w:rsidRDefault="001C33A2" w:rsidP="001C33A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C33A2">
              <w:rPr>
                <w:rFonts w:ascii="Times New Roman" w:hAnsi="Times New Roman" w:cs="Times New Roman"/>
                <w:b/>
                <w:sz w:val="20"/>
              </w:rPr>
              <w:t xml:space="preserve">БАЛТАЧЕВСКИЙ  РАЙОН </w:t>
            </w:r>
          </w:p>
          <w:p w:rsidR="001C33A2" w:rsidRPr="001C33A2" w:rsidRDefault="001C33A2" w:rsidP="001C33A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C33A2">
              <w:rPr>
                <w:rFonts w:ascii="Times New Roman" w:hAnsi="Times New Roman" w:cs="Times New Roman"/>
                <w:b/>
                <w:sz w:val="20"/>
              </w:rPr>
              <w:t>РЕСПУБЛИКИ  БАШКОРТОСТАН</w:t>
            </w:r>
          </w:p>
        </w:tc>
      </w:tr>
    </w:tbl>
    <w:p w:rsidR="001C33A2" w:rsidRPr="00DE7244" w:rsidRDefault="001C33A2" w:rsidP="001C33A2">
      <w:pPr>
        <w:snapToGrid w:val="0"/>
        <w:spacing w:after="0"/>
        <w:rPr>
          <w:sz w:val="26"/>
        </w:rPr>
      </w:pPr>
    </w:p>
    <w:p w:rsidR="001C33A2" w:rsidRPr="001C33A2" w:rsidRDefault="001C33A2" w:rsidP="001C33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C33A2">
        <w:rPr>
          <w:rFonts w:ascii="Times New Roman" w:hAnsi="Times New Roman" w:cs="Times New Roman"/>
          <w:sz w:val="28"/>
          <w:szCs w:val="28"/>
        </w:rPr>
        <w:t xml:space="preserve">КАРАР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C33A2">
        <w:rPr>
          <w:rFonts w:ascii="Times New Roman" w:hAnsi="Times New Roman" w:cs="Times New Roman"/>
          <w:sz w:val="28"/>
          <w:szCs w:val="28"/>
        </w:rPr>
        <w:t xml:space="preserve"> ПОСТАНОВЛЕНИЕ</w:t>
      </w:r>
    </w:p>
    <w:p w:rsidR="001C33A2" w:rsidRDefault="001C33A2" w:rsidP="001C33A2">
      <w:pPr>
        <w:spacing w:after="0"/>
        <w:rPr>
          <w:b/>
          <w:sz w:val="28"/>
          <w:szCs w:val="28"/>
        </w:rPr>
      </w:pPr>
    </w:p>
    <w:p w:rsidR="001C33A2" w:rsidRPr="001C33A2" w:rsidRDefault="001C33A2" w:rsidP="001C33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33A2">
        <w:rPr>
          <w:rFonts w:ascii="Times New Roman" w:hAnsi="Times New Roman" w:cs="Times New Roman"/>
          <w:sz w:val="28"/>
          <w:szCs w:val="28"/>
        </w:rPr>
        <w:t xml:space="preserve">23 май 2022 </w:t>
      </w:r>
      <w:proofErr w:type="spellStart"/>
      <w:r w:rsidRPr="001C33A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C33A2">
        <w:rPr>
          <w:rFonts w:ascii="Times New Roman" w:hAnsi="Times New Roman" w:cs="Times New Roman"/>
          <w:sz w:val="28"/>
          <w:szCs w:val="28"/>
        </w:rPr>
        <w:t xml:space="preserve">.                                  №18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C33A2">
        <w:rPr>
          <w:rFonts w:ascii="Times New Roman" w:hAnsi="Times New Roman" w:cs="Times New Roman"/>
          <w:sz w:val="28"/>
          <w:szCs w:val="28"/>
        </w:rPr>
        <w:t xml:space="preserve">  23 мая 2022 г.</w:t>
      </w:r>
    </w:p>
    <w:p w:rsidR="001C33A2" w:rsidRDefault="001C33A2" w:rsidP="001C33A2">
      <w:pPr>
        <w:spacing w:after="0"/>
        <w:rPr>
          <w:b/>
          <w:sz w:val="28"/>
          <w:szCs w:val="28"/>
        </w:rPr>
      </w:pPr>
    </w:p>
    <w:p w:rsidR="001C33A2" w:rsidRPr="001C33A2" w:rsidRDefault="001C33A2" w:rsidP="001C33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3A2">
        <w:rPr>
          <w:rFonts w:ascii="Times New Roman" w:hAnsi="Times New Roman" w:cs="Times New Roman"/>
          <w:b/>
          <w:sz w:val="28"/>
          <w:szCs w:val="28"/>
        </w:rPr>
        <w:t>Об отмене постановления Администрации сельского поселения Верхнеянактаевский сельсовет муниципального района Балтачевский район Республики Башкортостан от 27.02.2013 №8  «</w:t>
      </w:r>
      <w:r w:rsidRPr="001C33A2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административного регламента по осуществлению муниципального земельного контроля на территории </w:t>
      </w:r>
      <w:r w:rsidRPr="001C33A2">
        <w:rPr>
          <w:rFonts w:ascii="Times New Roman" w:hAnsi="Times New Roman" w:cs="Times New Roman"/>
          <w:b/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Башкортостан»</w:t>
      </w:r>
    </w:p>
    <w:p w:rsidR="001C33A2" w:rsidRPr="001C33A2" w:rsidRDefault="001C33A2" w:rsidP="001C33A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33A2" w:rsidRPr="001C33A2" w:rsidRDefault="001C33A2" w:rsidP="001C33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33A2">
        <w:rPr>
          <w:rFonts w:ascii="Times New Roman" w:hAnsi="Times New Roman" w:cs="Times New Roman"/>
          <w:sz w:val="28"/>
          <w:szCs w:val="28"/>
        </w:rPr>
        <w:t xml:space="preserve">На основании экспертного заключения Государственного комитета Республики Башкортостан по делам юстиции Администрации сельского поселения Верхнеянактаевский сельсовет муниципального района Балтачевский район Республики Башкортостан </w:t>
      </w:r>
      <w:r w:rsidRPr="001C33A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1C33A2" w:rsidRPr="001C33A2" w:rsidRDefault="001C33A2" w:rsidP="001C33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33A2" w:rsidRPr="001C33A2" w:rsidRDefault="001C33A2" w:rsidP="001C33A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C33A2">
        <w:rPr>
          <w:sz w:val="28"/>
          <w:szCs w:val="28"/>
        </w:rPr>
        <w:t>Постановление главы сельского поселения Верхнеянактаевский сельсовет муниципального района Балтачевский район Республики Башкортостан от 27.02.2013 №8  "</w:t>
      </w:r>
      <w:r w:rsidRPr="001C33A2">
        <w:rPr>
          <w:bCs/>
          <w:sz w:val="28"/>
          <w:szCs w:val="28"/>
        </w:rPr>
        <w:t xml:space="preserve">Об утверждении административного регламента по осуществлению муниципального земельного контроля на территории </w:t>
      </w:r>
      <w:r w:rsidRPr="001C33A2">
        <w:rPr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Pr="001C33A2">
        <w:rPr>
          <w:bCs/>
          <w:sz w:val="28"/>
          <w:szCs w:val="28"/>
        </w:rPr>
        <w:t xml:space="preserve">» </w:t>
      </w:r>
      <w:r w:rsidRPr="001C33A2">
        <w:rPr>
          <w:sz w:val="28"/>
          <w:szCs w:val="28"/>
        </w:rPr>
        <w:t xml:space="preserve"> с последующими изменениями отменить.</w:t>
      </w:r>
    </w:p>
    <w:p w:rsidR="001C33A2" w:rsidRPr="001C33A2" w:rsidRDefault="001C33A2" w:rsidP="001C33A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C33A2">
        <w:rPr>
          <w:sz w:val="28"/>
          <w:szCs w:val="28"/>
        </w:rPr>
        <w:t xml:space="preserve">Настоящее постановление обнародовать в </w:t>
      </w:r>
      <w:proofErr w:type="gramStart"/>
      <w:r w:rsidRPr="001C33A2">
        <w:rPr>
          <w:sz w:val="28"/>
          <w:szCs w:val="28"/>
        </w:rPr>
        <w:t>здании</w:t>
      </w:r>
      <w:proofErr w:type="gramEnd"/>
      <w:r w:rsidRPr="001C33A2">
        <w:rPr>
          <w:sz w:val="28"/>
          <w:szCs w:val="28"/>
        </w:rPr>
        <w:t xml:space="preserve"> Администрации сельского поселения и разместить в сети общего доступа «Интернет» на сайте сельского поселения Верхнеянактаевский сельсовет.</w:t>
      </w:r>
    </w:p>
    <w:p w:rsidR="001C33A2" w:rsidRPr="001C33A2" w:rsidRDefault="001C33A2" w:rsidP="001C33A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C33A2">
        <w:rPr>
          <w:sz w:val="28"/>
          <w:szCs w:val="28"/>
        </w:rPr>
        <w:t>Настоящее постановление вступает в силу со дня его подписания.</w:t>
      </w:r>
    </w:p>
    <w:p w:rsidR="001C33A2" w:rsidRPr="001C33A2" w:rsidRDefault="001C33A2" w:rsidP="001C33A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C33A2">
        <w:rPr>
          <w:sz w:val="28"/>
          <w:szCs w:val="28"/>
        </w:rPr>
        <w:t>Контроль  исполнения настоящего постановления оставляю за собой.</w:t>
      </w:r>
    </w:p>
    <w:p w:rsidR="001C33A2" w:rsidRPr="001C33A2" w:rsidRDefault="001C33A2" w:rsidP="001C33A2">
      <w:pPr>
        <w:pStyle w:val="a3"/>
        <w:jc w:val="both"/>
        <w:rPr>
          <w:sz w:val="28"/>
          <w:szCs w:val="28"/>
        </w:rPr>
      </w:pPr>
    </w:p>
    <w:p w:rsidR="001C33A2" w:rsidRPr="001C33A2" w:rsidRDefault="001C33A2" w:rsidP="001C33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33A2" w:rsidRPr="001C33A2" w:rsidRDefault="001C33A2" w:rsidP="001C33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33A2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1C33A2" w:rsidRPr="001C33A2" w:rsidRDefault="001C33A2" w:rsidP="001C33A2">
      <w:pPr>
        <w:tabs>
          <w:tab w:val="left" w:pos="27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33A2">
        <w:rPr>
          <w:rFonts w:ascii="Times New Roman" w:hAnsi="Times New Roman" w:cs="Times New Roman"/>
          <w:sz w:val="28"/>
          <w:szCs w:val="28"/>
        </w:rPr>
        <w:t>Верхнеянактаевский  сельсовет                                        Р.М.Мусин</w:t>
      </w:r>
    </w:p>
    <w:p w:rsidR="001C33A2" w:rsidRPr="001C33A2" w:rsidRDefault="001C33A2" w:rsidP="001C33A2">
      <w:pPr>
        <w:pStyle w:val="a3"/>
        <w:rPr>
          <w:sz w:val="28"/>
          <w:szCs w:val="28"/>
        </w:rPr>
      </w:pPr>
    </w:p>
    <w:p w:rsidR="0070713E" w:rsidRDefault="0070713E"/>
    <w:sectPr w:rsidR="0070713E" w:rsidSect="002D3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82929"/>
    <w:multiLevelType w:val="hybridMultilevel"/>
    <w:tmpl w:val="F1EC7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33A2"/>
    <w:rsid w:val="001C33A2"/>
    <w:rsid w:val="00707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3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C3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3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</dc:creator>
  <cp:lastModifiedBy>u1</cp:lastModifiedBy>
  <cp:revision>2</cp:revision>
  <dcterms:created xsi:type="dcterms:W3CDTF">2022-05-25T12:19:00Z</dcterms:created>
  <dcterms:modified xsi:type="dcterms:W3CDTF">2022-05-25T12:19:00Z</dcterms:modified>
</cp:coreProperties>
</file>