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Почему регистрировать бизнес в режиме онлайн удобно и выгодно?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Ведение любого вида предпринимательской деятельности осуществляется в рамках определенного правового поля. И для того, чтобы узаконить бизнес, необходимо его зарегистрировать: предпринимательство без государственной регистрации является незаконным и влечет за собой административную, а в некоторых случаях и уголовную ответственность. </w:t>
      </w:r>
    </w:p>
    <w:p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Сегодня, в век цифровых технологий, все большее количество налогоплательщиков предпочитают подавать документы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госрегистрации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своего бизнеса в электронном виде, так как именно этот способ взаимодействия с налоговыми органами можно назвать наиболее эффективным – он позволяет сократить временные затраты юридических лиц и индивидуальных предпринимателей на подготовку пакета документов, необходимых для государственной регистрации.    </w:t>
      </w:r>
    </w:p>
    <w:p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Направить документы и отслеживать их статус можно с помощью электронного сервиса «Государственная регистрация юридических лиц и индивидуальных предпринимателей» а </w:t>
      </w:r>
      <w:proofErr w:type="gramStart"/>
      <w:r>
        <w:rPr>
          <w:rFonts w:ascii="Times New Roman" w:hAnsi="Times New Roman" w:cs="Times New Roman"/>
          <w:sz w:val="24"/>
          <w:szCs w:val="24"/>
        </w:rPr>
        <w:t>блоке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«Регистрация бизнеса» сайта ФНС России. По итогам рассмотрения заявления пользователь получит подтверждение (либо отказ) регистрации своего бизнеса тем способом, который он указал в заявлении.    </w:t>
      </w:r>
    </w:p>
    <w:p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Интерактивный сервис «Государственная регистрация юридических лиц и индивидуальных предпринимателей» обладает целым рядом преимуществ:</w:t>
      </w:r>
    </w:p>
    <w:p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экономия денежных средств на оплату услуг нотариуса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заверению подписи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заявителя;</w:t>
      </w:r>
    </w:p>
    <w:p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экономия времени на посещение регистрирующего органа: направить и получить документы можно без личного посещения налогового органа; </w:t>
      </w:r>
    </w:p>
    <w:p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снижение рисков некорректного заполнения заявления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госрегистрации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Налоговые органы Республики Башкортостан рекомендуют юридическим лицам и индивидуальным предпринимателям максимально использовать возможности электронных сервисов сайта ФНС России, с помощью которых заявитель создаст для себя наиболее комфортные условия при взаимодействии с налоговыми органами. 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</dc:creator>
  <cp:lastModifiedBy>Гараева Гузель Зинаровна</cp:lastModifiedBy>
  <cp:revision>2</cp:revision>
  <dcterms:created xsi:type="dcterms:W3CDTF">2021-04-26T10:44:00Z</dcterms:created>
  <dcterms:modified xsi:type="dcterms:W3CDTF">2021-04-26T10:44:00Z</dcterms:modified>
</cp:coreProperties>
</file>