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C7" w:rsidRDefault="00C44C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2B4DC7" w:rsidRDefault="00C44C51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 1 марта 2026 г. вносятся изменения в порядок маркировки лекарственных препаратов для </w:t>
      </w:r>
      <w:r>
        <w:rPr>
          <w:rFonts w:ascii="Times New Roman" w:hAnsi="Times New Roman"/>
          <w:b/>
          <w:sz w:val="28"/>
        </w:rPr>
        <w:t>ветеринарного применения</w:t>
      </w:r>
    </w:p>
    <w:p w:rsidR="002B4DC7" w:rsidRDefault="002B4DC7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2B4DC7" w:rsidRDefault="00C44C51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РФ от 20.11.2025 № 1845 "О внесении изменений в постановление </w:t>
      </w:r>
      <w:r>
        <w:rPr>
          <w:rFonts w:ascii="Times New Roman" w:hAnsi="Times New Roman"/>
          <w:sz w:val="28"/>
        </w:rPr>
        <w:t>Правительства Российской Федерации от 27 мая 2024 г. № 675"</w:t>
      </w:r>
      <w:r>
        <w:rPr>
          <w:rFonts w:ascii="Times New Roman" w:hAnsi="Times New Roman"/>
          <w:sz w:val="28"/>
        </w:rPr>
        <w:t xml:space="preserve"> уточнен порядок нанесения средств идентификации на потребительскую упаковку указанных лекарственных препаратов, порядок представления сведений в информационную систему мониторинга, порядок реализа</w:t>
      </w:r>
      <w:r>
        <w:rPr>
          <w:rFonts w:ascii="Times New Roman" w:hAnsi="Times New Roman"/>
          <w:sz w:val="28"/>
        </w:rPr>
        <w:t>ции без маркировки средствами идентификации произведенных и нереализованных лекарственных препаратов для ветеринарного применения.</w:t>
      </w:r>
    </w:p>
    <w:p w:rsidR="002B4DC7" w:rsidRDefault="00C44C51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установлено, что с 1 марта 2026 г. участники оборота товаров в отношении товаров, имеющих действующее регистрационное у</w:t>
      </w:r>
      <w:r>
        <w:rPr>
          <w:rFonts w:ascii="Times New Roman" w:hAnsi="Times New Roman"/>
          <w:sz w:val="28"/>
        </w:rPr>
        <w:t>достоверение лекарственного препарата для ветеринарного применения (коды ТН ВЭД ЕАЭС 3002 49 000 1, 3808 91 100 0 и коды ОКПД 2 20.20.11.000, 21.10.60.194), представляют в информационную систему мониторинга сведения о кодах идентификации, и (или) кодах иде</w:t>
      </w:r>
      <w:r>
        <w:rPr>
          <w:rFonts w:ascii="Times New Roman" w:hAnsi="Times New Roman"/>
          <w:sz w:val="28"/>
        </w:rPr>
        <w:t xml:space="preserve">нтификации групповых упаковок, и (или) кодах идентификации транспортных упаковок при осуществлении ввода товаров в оборот и вывода товаров из оборота, при этом сведения в рамках сделок, предусматривающих переход права собственности на такой товар, а также </w:t>
      </w:r>
      <w:r>
        <w:rPr>
          <w:rFonts w:ascii="Times New Roman" w:hAnsi="Times New Roman"/>
          <w:sz w:val="28"/>
        </w:rPr>
        <w:t>в рамках договоров комиссии, и (или) агентских договоров, и (или) договоров подряда, и (или) договоров поручения в информационную систему мониторинга не передаются по 31 августа 2026 г. (включительно).</w:t>
      </w:r>
    </w:p>
    <w:p w:rsidR="002B4DC7" w:rsidRDefault="00C44C51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2026 г. участники оборота товаров в отнош</w:t>
      </w:r>
      <w:r>
        <w:rPr>
          <w:rFonts w:ascii="Times New Roman" w:hAnsi="Times New Roman"/>
          <w:sz w:val="28"/>
        </w:rPr>
        <w:t>ении указанных товаров представляют в информационную систему мониторинга сведения о кодах идентификации, и (или) кодах идентификации групповых упаковок, и (или) кодах идентификации транспортных упаковок как при вводе товаров в оборот и выводе товаров из об</w:t>
      </w:r>
      <w:r>
        <w:rPr>
          <w:rFonts w:ascii="Times New Roman" w:hAnsi="Times New Roman"/>
          <w:sz w:val="28"/>
        </w:rPr>
        <w:t>орота, так и в рамках сделок, предусматривающих переход права собственности на такие товары, а также в рамках договоров комиссии, и (или) агентских договоров, и (или) договоров подряда, и (или) договоров поручения.</w:t>
      </w:r>
    </w:p>
    <w:p w:rsidR="002B4DC7" w:rsidRDefault="002B4DC7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sectPr w:rsidR="002B4DC7" w:rsidSect="002B4DC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DC7"/>
    <w:rsid w:val="002B4DC7"/>
    <w:rsid w:val="00C4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B4DC7"/>
  </w:style>
  <w:style w:type="paragraph" w:styleId="10">
    <w:name w:val="heading 1"/>
    <w:next w:val="a"/>
    <w:link w:val="11"/>
    <w:uiPriority w:val="9"/>
    <w:qFormat/>
    <w:rsid w:val="002B4DC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B4DC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B4DC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B4DC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B4DC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B4DC7"/>
  </w:style>
  <w:style w:type="paragraph" w:styleId="21">
    <w:name w:val="toc 2"/>
    <w:next w:val="a"/>
    <w:link w:val="22"/>
    <w:uiPriority w:val="39"/>
    <w:rsid w:val="002B4DC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B4DC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B4DC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B4DC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B4DC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B4DC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B4DC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B4DC7"/>
    <w:rPr>
      <w:rFonts w:ascii="XO Thames" w:hAnsi="XO Thames"/>
      <w:sz w:val="28"/>
    </w:rPr>
  </w:style>
  <w:style w:type="paragraph" w:customStyle="1" w:styleId="Endnote">
    <w:name w:val="Endnote"/>
    <w:link w:val="Endnote0"/>
    <w:rsid w:val="002B4DC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B4DC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B4DC7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2B4DC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2B4DC7"/>
    <w:rPr>
      <w:rFonts w:ascii="Times New Roman" w:hAnsi="Times New Roman"/>
      <w:sz w:val="24"/>
    </w:rPr>
  </w:style>
  <w:style w:type="paragraph" w:customStyle="1" w:styleId="feeds-pagenavigationtooltip">
    <w:name w:val="feeds-page__navigation_tooltip"/>
    <w:basedOn w:val="12"/>
    <w:link w:val="feeds-pagenavigationtooltip0"/>
    <w:rsid w:val="002B4DC7"/>
  </w:style>
  <w:style w:type="character" w:customStyle="1" w:styleId="feeds-pagenavigationtooltip0">
    <w:name w:val="feeds-page__navigation_tooltip"/>
    <w:basedOn w:val="a0"/>
    <w:link w:val="feeds-pagenavigationtooltip"/>
    <w:rsid w:val="002B4DC7"/>
  </w:style>
  <w:style w:type="paragraph" w:styleId="31">
    <w:name w:val="toc 3"/>
    <w:next w:val="a"/>
    <w:link w:val="32"/>
    <w:uiPriority w:val="39"/>
    <w:rsid w:val="002B4DC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B4DC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B4DC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B4DC7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  <w:rsid w:val="002B4DC7"/>
  </w:style>
  <w:style w:type="paragraph" w:customStyle="1" w:styleId="13">
    <w:name w:val="Гиперссылка1"/>
    <w:link w:val="a5"/>
    <w:rsid w:val="002B4DC7"/>
    <w:rPr>
      <w:color w:val="0000FF"/>
      <w:u w:val="single"/>
    </w:rPr>
  </w:style>
  <w:style w:type="character" w:styleId="a5">
    <w:name w:val="Hyperlink"/>
    <w:link w:val="13"/>
    <w:rsid w:val="002B4DC7"/>
    <w:rPr>
      <w:color w:val="0000FF"/>
      <w:u w:val="single"/>
    </w:rPr>
  </w:style>
  <w:style w:type="paragraph" w:customStyle="1" w:styleId="Footnote">
    <w:name w:val="Footnote"/>
    <w:link w:val="Footnote0"/>
    <w:rsid w:val="002B4DC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B4DC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B4DC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B4DC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B4DC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B4DC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B4DC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B4DC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B4DC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B4DC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B4DC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B4DC7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B4DC7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B4DC7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B4DC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B4DC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B4DC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B4DC7"/>
    <w:rPr>
      <w:rFonts w:ascii="XO Thames" w:hAnsi="XO Thames"/>
      <w:b/>
      <w:sz w:val="28"/>
    </w:rPr>
  </w:style>
  <w:style w:type="paragraph" w:customStyle="1" w:styleId="feeds-pagenavigationicon">
    <w:name w:val="feeds-page__navigation_icon"/>
    <w:basedOn w:val="12"/>
    <w:link w:val="feeds-pagenavigationicon0"/>
    <w:rsid w:val="002B4DC7"/>
  </w:style>
  <w:style w:type="character" w:customStyle="1" w:styleId="feeds-pagenavigationicon0">
    <w:name w:val="feeds-page__navigation_icon"/>
    <w:basedOn w:val="a0"/>
    <w:link w:val="feeds-pagenavigationicon"/>
    <w:rsid w:val="002B4DC7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2026-04-15T12:20:00Z</dcterms:created>
  <dcterms:modified xsi:type="dcterms:W3CDTF">2026-04-15T12:20:00Z</dcterms:modified>
</cp:coreProperties>
</file>